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B9F1" w14:textId="77777777" w:rsidR="00C974FC" w:rsidRDefault="00C974FC" w:rsidP="00C974FC">
      <w:pPr>
        <w:jc w:val="center"/>
        <w:rPr>
          <w:b/>
          <w:bCs/>
          <w:sz w:val="40"/>
          <w:szCs w:val="40"/>
        </w:rPr>
      </w:pPr>
    </w:p>
    <w:p w14:paraId="5F0C06CF" w14:textId="2921C0AF" w:rsidR="000C3A12" w:rsidRDefault="000C3A12" w:rsidP="00C974FC">
      <w:pPr>
        <w:jc w:val="center"/>
        <w:rPr>
          <w:b/>
          <w:bCs/>
          <w:sz w:val="48"/>
          <w:szCs w:val="48"/>
        </w:rPr>
      </w:pPr>
      <w:r w:rsidRPr="00C974FC">
        <w:rPr>
          <w:b/>
          <w:bCs/>
          <w:sz w:val="48"/>
          <w:szCs w:val="48"/>
        </w:rPr>
        <w:t>Titus County Justice of the Peace Pct. 1,3 &amp; 4</w:t>
      </w:r>
    </w:p>
    <w:p w14:paraId="3114A0DD" w14:textId="4C3F8D3B" w:rsidR="008B689B" w:rsidRPr="000C3A12" w:rsidRDefault="008B689B" w:rsidP="008B689B">
      <w:pPr>
        <w:jc w:val="center"/>
        <w:rPr>
          <w:sz w:val="40"/>
          <w:szCs w:val="40"/>
        </w:rPr>
      </w:pPr>
      <w:r>
        <w:rPr>
          <w:sz w:val="40"/>
          <w:szCs w:val="40"/>
        </w:rPr>
        <w:t>Judge Steve Agan</w:t>
      </w: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- </w:t>
      </w:r>
      <w:r>
        <w:rPr>
          <w:sz w:val="40"/>
          <w:szCs w:val="40"/>
        </w:rPr>
        <w:t xml:space="preserve"> 903</w:t>
      </w:r>
      <w:proofErr w:type="gramEnd"/>
      <w:r>
        <w:rPr>
          <w:sz w:val="40"/>
          <w:szCs w:val="40"/>
        </w:rPr>
        <w:t>-577-6760</w:t>
      </w:r>
    </w:p>
    <w:p w14:paraId="7A0AD260" w14:textId="00A03459" w:rsidR="000C3A12" w:rsidRDefault="000C3A12" w:rsidP="00C974FC">
      <w:pPr>
        <w:jc w:val="center"/>
        <w:rPr>
          <w:sz w:val="40"/>
          <w:szCs w:val="40"/>
        </w:rPr>
      </w:pPr>
      <w:r w:rsidRPr="000C3A12">
        <w:rPr>
          <w:sz w:val="40"/>
          <w:szCs w:val="40"/>
        </w:rPr>
        <w:t>has an opening for</w:t>
      </w:r>
    </w:p>
    <w:p w14:paraId="4BAA4C87" w14:textId="67A61954" w:rsidR="000C3A12" w:rsidRPr="00C974FC" w:rsidRDefault="00C974FC" w:rsidP="00C974FC">
      <w:pPr>
        <w:jc w:val="center"/>
        <w:rPr>
          <w:b/>
          <w:bCs/>
          <w:sz w:val="48"/>
          <w:szCs w:val="48"/>
        </w:rPr>
      </w:pPr>
      <w:r w:rsidRPr="00C974FC">
        <w:rPr>
          <w:b/>
          <w:bCs/>
          <w:sz w:val="48"/>
          <w:szCs w:val="48"/>
        </w:rPr>
        <w:t xml:space="preserve">Deputy Court </w:t>
      </w:r>
      <w:r w:rsidR="000C3A12" w:rsidRPr="00C974FC">
        <w:rPr>
          <w:b/>
          <w:bCs/>
          <w:sz w:val="48"/>
          <w:szCs w:val="48"/>
        </w:rPr>
        <w:t>Clerk</w:t>
      </w:r>
    </w:p>
    <w:p w14:paraId="02EA2242" w14:textId="101746C7" w:rsidR="000C3A12" w:rsidRDefault="000C3A12" w:rsidP="00C974FC">
      <w:pPr>
        <w:jc w:val="center"/>
        <w:rPr>
          <w:sz w:val="40"/>
          <w:szCs w:val="40"/>
        </w:rPr>
      </w:pPr>
      <w:r>
        <w:rPr>
          <w:sz w:val="40"/>
          <w:szCs w:val="40"/>
        </w:rPr>
        <w:t>Rate of pay depending on experience</w:t>
      </w:r>
    </w:p>
    <w:p w14:paraId="3B8DFB5A" w14:textId="1D04F454" w:rsidR="00C974FC" w:rsidRDefault="000C3A12" w:rsidP="00C974FC">
      <w:pPr>
        <w:jc w:val="center"/>
        <w:rPr>
          <w:sz w:val="40"/>
          <w:szCs w:val="40"/>
        </w:rPr>
      </w:pPr>
      <w:r>
        <w:rPr>
          <w:sz w:val="40"/>
          <w:szCs w:val="40"/>
        </w:rPr>
        <w:t>Applications accepted at</w:t>
      </w:r>
    </w:p>
    <w:p w14:paraId="57149E4B" w14:textId="13F2F6D4" w:rsidR="000C3A12" w:rsidRDefault="00C974FC" w:rsidP="00C974FC">
      <w:pPr>
        <w:jc w:val="center"/>
        <w:rPr>
          <w:sz w:val="40"/>
          <w:szCs w:val="40"/>
        </w:rPr>
      </w:pPr>
      <w:r>
        <w:rPr>
          <w:sz w:val="40"/>
          <w:szCs w:val="40"/>
        </w:rPr>
        <w:t>100 S. Madison Street, Suite 100</w:t>
      </w:r>
    </w:p>
    <w:p w14:paraId="639C41CC" w14:textId="1BC4F1DA" w:rsidR="00C974FC" w:rsidRDefault="00C974FC" w:rsidP="00C974FC">
      <w:pPr>
        <w:jc w:val="center"/>
        <w:rPr>
          <w:sz w:val="40"/>
          <w:szCs w:val="40"/>
        </w:rPr>
      </w:pPr>
      <w:r>
        <w:rPr>
          <w:sz w:val="40"/>
          <w:szCs w:val="40"/>
        </w:rPr>
        <w:t>Mt. Pleasant, TX</w:t>
      </w:r>
    </w:p>
    <w:p w14:paraId="114E5A98" w14:textId="7F6C120E" w:rsidR="002D34F2" w:rsidRPr="000C3A12" w:rsidRDefault="002D34F2" w:rsidP="00C974FC">
      <w:pPr>
        <w:jc w:val="center"/>
        <w:rPr>
          <w:sz w:val="40"/>
          <w:szCs w:val="40"/>
        </w:rPr>
      </w:pPr>
    </w:p>
    <w:p w14:paraId="4778920C" w14:textId="25A49312" w:rsidR="000C3A12" w:rsidRDefault="000C3A12" w:rsidP="00C974FC">
      <w:pPr>
        <w:jc w:val="center"/>
        <w:rPr>
          <w:sz w:val="40"/>
          <w:szCs w:val="40"/>
        </w:rPr>
      </w:pPr>
    </w:p>
    <w:p w14:paraId="2AF6693A" w14:textId="77777777" w:rsidR="00C974FC" w:rsidRDefault="00C974FC" w:rsidP="00C974FC">
      <w:pPr>
        <w:jc w:val="center"/>
        <w:rPr>
          <w:sz w:val="40"/>
          <w:szCs w:val="40"/>
        </w:rPr>
      </w:pPr>
    </w:p>
    <w:p w14:paraId="20152AFF" w14:textId="77777777" w:rsidR="00C974FC" w:rsidRDefault="00C974FC" w:rsidP="00C974FC">
      <w:pPr>
        <w:jc w:val="center"/>
        <w:rPr>
          <w:sz w:val="40"/>
          <w:szCs w:val="40"/>
        </w:rPr>
      </w:pPr>
    </w:p>
    <w:p w14:paraId="31C9A7C3" w14:textId="77777777" w:rsidR="00C974FC" w:rsidRDefault="00C974FC" w:rsidP="00C974FC">
      <w:pPr>
        <w:jc w:val="center"/>
        <w:rPr>
          <w:sz w:val="40"/>
          <w:szCs w:val="40"/>
        </w:rPr>
      </w:pPr>
    </w:p>
    <w:p w14:paraId="4492FDBC" w14:textId="77777777" w:rsidR="00C974FC" w:rsidRDefault="00C974FC" w:rsidP="00C974FC">
      <w:pPr>
        <w:jc w:val="center"/>
        <w:rPr>
          <w:sz w:val="40"/>
          <w:szCs w:val="40"/>
        </w:rPr>
      </w:pPr>
    </w:p>
    <w:p w14:paraId="2D87F4FA" w14:textId="77777777" w:rsidR="00C974FC" w:rsidRDefault="00C974FC" w:rsidP="00C974FC">
      <w:pPr>
        <w:jc w:val="center"/>
        <w:rPr>
          <w:sz w:val="40"/>
          <w:szCs w:val="40"/>
        </w:rPr>
      </w:pPr>
    </w:p>
    <w:p w14:paraId="1CDFA3B6" w14:textId="4A682C39" w:rsidR="00C974FC" w:rsidRPr="00C974FC" w:rsidRDefault="00C974FC" w:rsidP="00C974FC">
      <w:pPr>
        <w:jc w:val="center"/>
        <w:rPr>
          <w:sz w:val="18"/>
          <w:szCs w:val="18"/>
        </w:rPr>
      </w:pPr>
      <w:r>
        <w:rPr>
          <w:sz w:val="18"/>
          <w:szCs w:val="18"/>
        </w:rPr>
        <w:t>Posted May 27, 2026</w:t>
      </w:r>
    </w:p>
    <w:sectPr w:rsidR="00C974FC" w:rsidRPr="00C9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12"/>
    <w:rsid w:val="000C3A12"/>
    <w:rsid w:val="001843BE"/>
    <w:rsid w:val="002D34F2"/>
    <w:rsid w:val="00350ACC"/>
    <w:rsid w:val="008B689B"/>
    <w:rsid w:val="00C9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B4AA"/>
  <w15:chartTrackingRefBased/>
  <w15:docId w15:val="{59960091-F507-40FB-ABF2-B02149FF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A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A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A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A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A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A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A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A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A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A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A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Applewhite</dc:creator>
  <cp:keywords/>
  <dc:description/>
  <cp:lastModifiedBy>Dana Applewhite</cp:lastModifiedBy>
  <cp:revision>4</cp:revision>
  <cp:lastPrinted>2026-05-27T15:03:00Z</cp:lastPrinted>
  <dcterms:created xsi:type="dcterms:W3CDTF">2026-05-27T14:25:00Z</dcterms:created>
  <dcterms:modified xsi:type="dcterms:W3CDTF">2026-05-27T15:03:00Z</dcterms:modified>
</cp:coreProperties>
</file>